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Численные методы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6B5B7A" w:rsidR="00A77598" w:rsidRPr="00034D90" w:rsidRDefault="00034D9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560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60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B560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B5609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AB5609">
              <w:rPr>
                <w:rFonts w:ascii="Times New Roman" w:hAnsi="Times New Roman" w:cs="Times New Roman"/>
                <w:sz w:val="20"/>
                <w:szCs w:val="20"/>
              </w:rPr>
              <w:t>, Соловьева Наталья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1150C3" w:rsidR="004475DA" w:rsidRPr="00034D90" w:rsidRDefault="00034D9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2C9234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CB84FD" w:rsidR="00D75436" w:rsidRDefault="001842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221F47C" w:rsidR="00D75436" w:rsidRDefault="001842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94E46B" w:rsidR="00D75436" w:rsidRDefault="001842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9B4D44C" w:rsidR="00D75436" w:rsidRDefault="001842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EB3EFA5" w:rsidR="00D75436" w:rsidRDefault="001842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E7DD547" w:rsidR="00D75436" w:rsidRDefault="001842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63E8BAE" w:rsidR="00D75436" w:rsidRDefault="001842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E65CDC8" w:rsidR="00D75436" w:rsidRDefault="001842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29D8FF" w:rsidR="00D75436" w:rsidRDefault="001842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A6415E2" w:rsidR="00D75436" w:rsidRDefault="001842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13086EB" w:rsidR="00D75436" w:rsidRDefault="001842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4BA6029" w:rsidR="00D75436" w:rsidRDefault="001842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2092DF" w:rsidR="00D75436" w:rsidRDefault="001842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47ACEA" w:rsidR="00D75436" w:rsidRDefault="001842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8FC6CEF" w:rsidR="00D75436" w:rsidRDefault="001842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33B43F2" w:rsidR="00D75436" w:rsidRDefault="001842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0ED90A1" w:rsidR="00D75436" w:rsidRDefault="001842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560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B82528B" w:rsidR="00751095" w:rsidRDefault="00751095" w:rsidP="00AB560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3B03F89" w14:textId="77777777" w:rsidR="00AB5609" w:rsidRPr="00AB5609" w:rsidRDefault="00AB5609" w:rsidP="00AB560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B5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Знать и уметь применять и модифицировать в соответствии с задачей численные методы алгебры, анализа, теории сплайнов, обыкновенных дифференциальных уравнений.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B560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Численные методы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905"/>
        <w:gridCol w:w="4796"/>
      </w:tblGrid>
      <w:tr w:rsidR="00751095" w:rsidRPr="00AB5609" w14:paraId="456F168A" w14:textId="77777777" w:rsidTr="00AB5609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56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B560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560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560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560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560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B56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B5609" w14:paraId="15D0A9B4" w14:textId="77777777" w:rsidTr="00AB5609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56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56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5609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56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5609">
              <w:rPr>
                <w:rFonts w:ascii="Times New Roman" w:hAnsi="Times New Roman" w:cs="Times New Roman"/>
              </w:rPr>
              <w:t>основные этические принципы.</w:t>
            </w:r>
            <w:r w:rsidRPr="00AB560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56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5609">
              <w:rPr>
                <w:rFonts w:ascii="Times New Roman" w:hAnsi="Times New Roman" w:cs="Times New Roman"/>
              </w:rPr>
              <w:t>распространять основные этические принципы, противостоять проявлениям экстремизма, терроризма и коррупции</w:t>
            </w:r>
            <w:r w:rsidRPr="00AB560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B56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56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5609">
              <w:rPr>
                <w:rFonts w:ascii="Times New Roman" w:hAnsi="Times New Roman" w:cs="Times New Roman"/>
              </w:rPr>
              <w:t>навыками и методами, позволяющими распространять основные этические принципы, противостоять проявлениям экстремизма, терроризма и коррупции</w:t>
            </w:r>
            <w:r w:rsidRPr="00AB560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B5609" w14:paraId="22FDFDD9" w14:textId="77777777" w:rsidTr="00AB5609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0A5CE" w14:textId="77777777" w:rsidR="00751095" w:rsidRPr="00AB56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</w:rPr>
              <w:t>ПК-4 - Способен применять современные оптимизационные подходы для разработки и анализа вариантов управленческих, проектных и инвестиционных решений с учетом критериев эффективности, рисков и возможных последствий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58FD4" w14:textId="77777777" w:rsidR="00751095" w:rsidRPr="00AB56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5609">
              <w:rPr>
                <w:rFonts w:ascii="Times New Roman" w:hAnsi="Times New Roman" w:cs="Times New Roman"/>
                <w:lang w:bidi="ru-RU"/>
              </w:rPr>
              <w:t>ПК-4.2 - Выполняет оптимизацию управленческих, проектных и инвестиционных решений с учетом критериев эффективности, рисков и возможных последствий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B7023" w14:textId="77777777" w:rsidR="00751095" w:rsidRPr="00AB56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5609">
              <w:rPr>
                <w:rFonts w:ascii="Times New Roman" w:hAnsi="Times New Roman" w:cs="Times New Roman"/>
              </w:rPr>
              <w:t>основные методы оптимизации.</w:t>
            </w:r>
            <w:r w:rsidRPr="00AB5609">
              <w:rPr>
                <w:rFonts w:ascii="Times New Roman" w:hAnsi="Times New Roman" w:cs="Times New Roman"/>
              </w:rPr>
              <w:t xml:space="preserve"> </w:t>
            </w:r>
          </w:p>
          <w:p w14:paraId="5EE9CA6D" w14:textId="77777777" w:rsidR="00751095" w:rsidRPr="00AB56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5609">
              <w:rPr>
                <w:rFonts w:ascii="Times New Roman" w:hAnsi="Times New Roman" w:cs="Times New Roman"/>
              </w:rPr>
              <w:t>применять различные методы оптимизации для решения экономических задач</w:t>
            </w:r>
            <w:r w:rsidRPr="00AB5609">
              <w:rPr>
                <w:rFonts w:ascii="Times New Roman" w:hAnsi="Times New Roman" w:cs="Times New Roman"/>
              </w:rPr>
              <w:t xml:space="preserve">. </w:t>
            </w:r>
          </w:p>
          <w:p w14:paraId="4A07A97D" w14:textId="77777777" w:rsidR="00751095" w:rsidRPr="00AB56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56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5609">
              <w:rPr>
                <w:rFonts w:ascii="Times New Roman" w:hAnsi="Times New Roman" w:cs="Times New Roman"/>
              </w:rPr>
              <w:t>навыками применения методов оптимизации для решения экономических задач</w:t>
            </w:r>
            <w:r w:rsidRPr="00AB560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5521A772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21A6B2" w14:textId="3104ABD1" w:rsidR="00AB5609" w:rsidRDefault="00AB5609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4050C3" w14:textId="77777777" w:rsidR="00AB5609" w:rsidRPr="00AB5609" w:rsidRDefault="00AB5609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Вычисления с полиномами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Горнера и Кленшоу.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EFE0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034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Элементарная теория погрешностей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F323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Приближенные числа и их погрешности.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B428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85BE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02D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87F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4F44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963C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Численные метода решения уравнений и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DDC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Прямые и итерационные методы. Методы Гаусса, Холецкого, простой итерации для СЛАУ. Методы дихотомии, золотого сечения, хорд, касательных, простой итерации для нелинейных уравнений и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FA5F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29FD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FE75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FD5F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18E7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F972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Численные методы решения проблемы собственных значений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A8E9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Полная и частичная проблемы, обзор методов их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0C8B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5409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0337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01E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681B9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6CF8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Приближенное представление функций (аппроксимация, интерполяция)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A81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Интерполирование алгебраическими многочленами, интерполяционные сплайны. Равномерное приближение функций, аппроксимация сплайнами. Сглаживание.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4EB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EC77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630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6811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24B8B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A8E8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Численное дифференцирование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806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Формулы Ньютона, Стирлинга, Лагранжа.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1654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0D3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81C6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97F9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C57F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2DCC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Численное интегрирование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FB8A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Формулы Ньютона-Котеса, прямоугольников, трапеций, Симпсона. Квадратурные формулы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063C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40F5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1FC2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6452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7E10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A746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Численные методы решения обыкновенных дифференциальных уравнений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3DDD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Эйлера и Рунге-Кутты.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5E24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995F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485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DBD4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03A4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41AE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Численные методы оптимизации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BD3E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Градиентные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22AB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C7B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842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E11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8"/>
        <w:gridCol w:w="315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B56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Пирумов</w:t>
            </w:r>
            <w:proofErr w:type="spellEnd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, У. Г. Численные методы</w:t>
            </w:r>
            <w:proofErr w:type="gramStart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У. Г. </w:t>
            </w:r>
            <w:proofErr w:type="spellStart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Пирумова</w:t>
            </w:r>
            <w:proofErr w:type="spellEnd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, 2023. — 421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B5609" w:rsidRDefault="001842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https://urait.ru/viewer/chislennye-metody-510769</w:t>
              </w:r>
            </w:hyperlink>
          </w:p>
        </w:tc>
      </w:tr>
      <w:tr w:rsidR="00262CF0" w:rsidRPr="007E6725" w14:paraId="0DF4BB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C2A53F" w14:textId="77777777" w:rsidR="00262CF0" w:rsidRPr="00AB56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Гателюк</w:t>
            </w:r>
            <w:proofErr w:type="spellEnd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, О.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Численные методы</w:t>
            </w:r>
            <w:proofErr w:type="gramStart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В. </w:t>
            </w:r>
            <w:proofErr w:type="spellStart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Гателюк</w:t>
            </w:r>
            <w:proofErr w:type="spellEnd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 xml:space="preserve">, Ш. К. Исмаилов, Н. В. </w:t>
            </w:r>
            <w:proofErr w:type="spellStart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Манюкова</w:t>
            </w:r>
            <w:proofErr w:type="spellEnd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. — Электрон</w:t>
            </w:r>
            <w:proofErr w:type="gramStart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B5609">
              <w:rPr>
                <w:rFonts w:ascii="Times New Roman" w:hAnsi="Times New Roman" w:cs="Times New Roman"/>
                <w:sz w:val="24"/>
                <w:szCs w:val="24"/>
              </w:rPr>
              <w:t>, 2022. —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4A06D4" w14:textId="77777777" w:rsidR="00262CF0" w:rsidRPr="007E6725" w:rsidRDefault="001842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https://urait.ru/bcode/491796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228715" w14:textId="77777777" w:rsidTr="007B550D">
        <w:tc>
          <w:tcPr>
            <w:tcW w:w="9345" w:type="dxa"/>
          </w:tcPr>
          <w:p w14:paraId="00CBBD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595FC2" w14:textId="77777777" w:rsidTr="007B550D">
        <w:tc>
          <w:tcPr>
            <w:tcW w:w="9345" w:type="dxa"/>
          </w:tcPr>
          <w:p w14:paraId="7EA4F5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74841A" w14:textId="77777777" w:rsidTr="007B550D">
        <w:tc>
          <w:tcPr>
            <w:tcW w:w="9345" w:type="dxa"/>
          </w:tcPr>
          <w:p w14:paraId="14BB4C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3F522D" w14:textId="77777777" w:rsidTr="007B550D">
        <w:tc>
          <w:tcPr>
            <w:tcW w:w="9345" w:type="dxa"/>
          </w:tcPr>
          <w:p w14:paraId="40FCD3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8421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B560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B56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B56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B56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B56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B560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B56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5609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560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B5609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AB5609">
              <w:rPr>
                <w:sz w:val="22"/>
                <w:szCs w:val="22"/>
                <w:lang w:val="en-US"/>
              </w:rPr>
              <w:t>HP</w:t>
            </w:r>
            <w:r w:rsidRPr="00AB5609">
              <w:rPr>
                <w:sz w:val="22"/>
                <w:szCs w:val="22"/>
              </w:rPr>
              <w:t xml:space="preserve"> 250 </w:t>
            </w:r>
            <w:r w:rsidRPr="00AB5609">
              <w:rPr>
                <w:sz w:val="22"/>
                <w:szCs w:val="22"/>
                <w:lang w:val="en-US"/>
              </w:rPr>
              <w:t>G</w:t>
            </w:r>
            <w:r w:rsidRPr="00AB5609">
              <w:rPr>
                <w:sz w:val="22"/>
                <w:szCs w:val="22"/>
              </w:rPr>
              <w:t>6 1</w:t>
            </w:r>
            <w:r w:rsidRPr="00AB5609">
              <w:rPr>
                <w:sz w:val="22"/>
                <w:szCs w:val="22"/>
                <w:lang w:val="en-US"/>
              </w:rPr>
              <w:t>WY</w:t>
            </w:r>
            <w:r w:rsidRPr="00AB5609">
              <w:rPr>
                <w:sz w:val="22"/>
                <w:szCs w:val="22"/>
              </w:rPr>
              <w:t>58</w:t>
            </w:r>
            <w:r w:rsidRPr="00AB5609">
              <w:rPr>
                <w:sz w:val="22"/>
                <w:szCs w:val="22"/>
                <w:lang w:val="en-US"/>
              </w:rPr>
              <w:t>EA</w:t>
            </w:r>
            <w:r w:rsidRPr="00AB5609">
              <w:rPr>
                <w:sz w:val="22"/>
                <w:szCs w:val="22"/>
              </w:rPr>
              <w:t xml:space="preserve">, Мультимедийный проектор </w:t>
            </w:r>
            <w:r w:rsidRPr="00AB5609">
              <w:rPr>
                <w:sz w:val="22"/>
                <w:szCs w:val="22"/>
                <w:lang w:val="en-US"/>
              </w:rPr>
              <w:t>LG</w:t>
            </w:r>
            <w:r w:rsidRPr="00AB5609">
              <w:rPr>
                <w:sz w:val="22"/>
                <w:szCs w:val="22"/>
              </w:rPr>
              <w:t xml:space="preserve"> </w:t>
            </w:r>
            <w:r w:rsidRPr="00AB5609">
              <w:rPr>
                <w:sz w:val="22"/>
                <w:szCs w:val="22"/>
                <w:lang w:val="en-US"/>
              </w:rPr>
              <w:t>PF</w:t>
            </w:r>
            <w:r w:rsidRPr="00AB5609">
              <w:rPr>
                <w:sz w:val="22"/>
                <w:szCs w:val="22"/>
              </w:rPr>
              <w:t>1500</w:t>
            </w:r>
            <w:r w:rsidRPr="00AB5609">
              <w:rPr>
                <w:sz w:val="22"/>
                <w:szCs w:val="22"/>
                <w:lang w:val="en-US"/>
              </w:rPr>
              <w:t>G</w:t>
            </w:r>
            <w:r w:rsidRPr="00AB560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B56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56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B5609" w14:paraId="4B57BFB1" w14:textId="77777777" w:rsidTr="008416EB">
        <w:tc>
          <w:tcPr>
            <w:tcW w:w="7797" w:type="dxa"/>
            <w:shd w:val="clear" w:color="auto" w:fill="auto"/>
          </w:tcPr>
          <w:p w14:paraId="1E404B7C" w14:textId="77777777" w:rsidR="002C735C" w:rsidRPr="00AB56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5609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560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B5609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AB5609">
              <w:rPr>
                <w:sz w:val="22"/>
                <w:szCs w:val="22"/>
                <w:lang w:val="en-US"/>
              </w:rPr>
              <w:t>Lenovo</w:t>
            </w:r>
            <w:r w:rsidRPr="00AB5609">
              <w:rPr>
                <w:sz w:val="22"/>
                <w:szCs w:val="22"/>
              </w:rPr>
              <w:t xml:space="preserve"> тип 1 (</w:t>
            </w:r>
            <w:r w:rsidRPr="00AB5609">
              <w:rPr>
                <w:sz w:val="22"/>
                <w:szCs w:val="22"/>
                <w:lang w:val="en-US"/>
              </w:rPr>
              <w:t>Core</w:t>
            </w:r>
            <w:r w:rsidRPr="00AB5609">
              <w:rPr>
                <w:sz w:val="22"/>
                <w:szCs w:val="22"/>
              </w:rPr>
              <w:t xml:space="preserve"> </w:t>
            </w:r>
            <w:r w:rsidRPr="00AB5609">
              <w:rPr>
                <w:sz w:val="22"/>
                <w:szCs w:val="22"/>
                <w:lang w:val="en-US"/>
              </w:rPr>
              <w:t>I</w:t>
            </w:r>
            <w:r w:rsidRPr="00AB5609">
              <w:rPr>
                <w:sz w:val="22"/>
                <w:szCs w:val="22"/>
              </w:rPr>
              <w:t xml:space="preserve">3 2100+монитор </w:t>
            </w:r>
            <w:r w:rsidRPr="00AB5609">
              <w:rPr>
                <w:sz w:val="22"/>
                <w:szCs w:val="22"/>
                <w:lang w:val="en-US"/>
              </w:rPr>
              <w:t>Acer</w:t>
            </w:r>
            <w:r w:rsidRPr="00AB5609">
              <w:rPr>
                <w:sz w:val="22"/>
                <w:szCs w:val="22"/>
              </w:rPr>
              <w:t xml:space="preserve"> </w:t>
            </w:r>
            <w:r w:rsidRPr="00AB5609">
              <w:rPr>
                <w:sz w:val="22"/>
                <w:szCs w:val="22"/>
                <w:lang w:val="en-US"/>
              </w:rPr>
              <w:t>V</w:t>
            </w:r>
            <w:r w:rsidRPr="00AB5609">
              <w:rPr>
                <w:sz w:val="22"/>
                <w:szCs w:val="22"/>
              </w:rPr>
              <w:t xml:space="preserve">193) - 1 шт., Интерактивный проектор </w:t>
            </w:r>
            <w:r w:rsidRPr="00AB5609">
              <w:rPr>
                <w:sz w:val="22"/>
                <w:szCs w:val="22"/>
                <w:lang w:val="en-US"/>
              </w:rPr>
              <w:t>Epson</w:t>
            </w:r>
            <w:r w:rsidRPr="00AB5609">
              <w:rPr>
                <w:sz w:val="22"/>
                <w:szCs w:val="22"/>
              </w:rPr>
              <w:t xml:space="preserve"> </w:t>
            </w:r>
            <w:r w:rsidRPr="00AB5609">
              <w:rPr>
                <w:sz w:val="22"/>
                <w:szCs w:val="22"/>
                <w:lang w:val="en-US"/>
              </w:rPr>
              <w:t>EB</w:t>
            </w:r>
            <w:r w:rsidRPr="00AB5609">
              <w:rPr>
                <w:sz w:val="22"/>
                <w:szCs w:val="22"/>
              </w:rPr>
              <w:t>-485</w:t>
            </w:r>
            <w:r w:rsidRPr="00AB5609">
              <w:rPr>
                <w:sz w:val="22"/>
                <w:szCs w:val="22"/>
                <w:lang w:val="en-US"/>
              </w:rPr>
              <w:t>Wi</w:t>
            </w:r>
            <w:r w:rsidRPr="00AB560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9CA44C" w14:textId="77777777" w:rsidR="002C735C" w:rsidRPr="00AB56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56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B5609" w14:paraId="62A8EACA" w14:textId="77777777" w:rsidTr="008416EB">
        <w:tc>
          <w:tcPr>
            <w:tcW w:w="7797" w:type="dxa"/>
            <w:shd w:val="clear" w:color="auto" w:fill="auto"/>
          </w:tcPr>
          <w:p w14:paraId="0061B91B" w14:textId="77777777" w:rsidR="002C735C" w:rsidRPr="00AB56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5609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B5609">
              <w:rPr>
                <w:sz w:val="22"/>
                <w:szCs w:val="22"/>
              </w:rPr>
              <w:t>комплексом</w:t>
            </w:r>
            <w:proofErr w:type="gramStart"/>
            <w:r w:rsidRPr="00AB5609">
              <w:rPr>
                <w:sz w:val="22"/>
                <w:szCs w:val="22"/>
              </w:rPr>
              <w:t>.С</w:t>
            </w:r>
            <w:proofErr w:type="gramEnd"/>
            <w:r w:rsidRPr="00AB5609">
              <w:rPr>
                <w:sz w:val="22"/>
                <w:szCs w:val="22"/>
              </w:rPr>
              <w:t>пециализированная</w:t>
            </w:r>
            <w:proofErr w:type="spellEnd"/>
            <w:r w:rsidRPr="00AB56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B5609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AB5609">
              <w:rPr>
                <w:sz w:val="22"/>
                <w:szCs w:val="22"/>
              </w:rPr>
              <w:t xml:space="preserve"> Компьютер </w:t>
            </w:r>
            <w:r w:rsidRPr="00AB5609">
              <w:rPr>
                <w:sz w:val="22"/>
                <w:szCs w:val="22"/>
                <w:lang w:val="en-US"/>
              </w:rPr>
              <w:t>Intel</w:t>
            </w:r>
            <w:r w:rsidRPr="00AB5609">
              <w:rPr>
                <w:sz w:val="22"/>
                <w:szCs w:val="22"/>
              </w:rPr>
              <w:t xml:space="preserve"> </w:t>
            </w:r>
            <w:r w:rsidRPr="00AB5609">
              <w:rPr>
                <w:sz w:val="22"/>
                <w:szCs w:val="22"/>
                <w:lang w:val="en-US"/>
              </w:rPr>
              <w:t>I</w:t>
            </w:r>
            <w:r w:rsidRPr="00AB5609">
              <w:rPr>
                <w:sz w:val="22"/>
                <w:szCs w:val="22"/>
              </w:rPr>
              <w:t>5-7400/8</w:t>
            </w:r>
            <w:r w:rsidRPr="00AB5609">
              <w:rPr>
                <w:sz w:val="22"/>
                <w:szCs w:val="22"/>
                <w:lang w:val="en-US"/>
              </w:rPr>
              <w:t>Gb</w:t>
            </w:r>
            <w:r w:rsidRPr="00AB5609">
              <w:rPr>
                <w:sz w:val="22"/>
                <w:szCs w:val="22"/>
              </w:rPr>
              <w:t>/1</w:t>
            </w:r>
            <w:r w:rsidRPr="00AB5609">
              <w:rPr>
                <w:sz w:val="22"/>
                <w:szCs w:val="22"/>
                <w:lang w:val="en-US"/>
              </w:rPr>
              <w:t>Tb</w:t>
            </w:r>
            <w:r w:rsidRPr="00AB5609">
              <w:rPr>
                <w:sz w:val="22"/>
                <w:szCs w:val="22"/>
              </w:rPr>
              <w:t xml:space="preserve">/ Монитор. </w:t>
            </w:r>
            <w:r w:rsidRPr="00AB5609">
              <w:rPr>
                <w:sz w:val="22"/>
                <w:szCs w:val="22"/>
                <w:lang w:val="en-US"/>
              </w:rPr>
              <w:t>DELL</w:t>
            </w:r>
            <w:r w:rsidRPr="00AB5609">
              <w:rPr>
                <w:sz w:val="22"/>
                <w:szCs w:val="22"/>
              </w:rPr>
              <w:t xml:space="preserve"> </w:t>
            </w:r>
            <w:r w:rsidRPr="00AB5609">
              <w:rPr>
                <w:sz w:val="22"/>
                <w:szCs w:val="22"/>
                <w:lang w:val="en-US"/>
              </w:rPr>
              <w:t>S</w:t>
            </w:r>
            <w:r w:rsidRPr="00AB5609">
              <w:rPr>
                <w:sz w:val="22"/>
                <w:szCs w:val="22"/>
              </w:rPr>
              <w:t>2218</w:t>
            </w:r>
            <w:r w:rsidRPr="00AB5609">
              <w:rPr>
                <w:sz w:val="22"/>
                <w:szCs w:val="22"/>
                <w:lang w:val="en-US"/>
              </w:rPr>
              <w:t>H</w:t>
            </w:r>
            <w:r w:rsidRPr="00AB5609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06DF14" w14:textId="77777777" w:rsidR="002C735C" w:rsidRPr="00AB56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56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5609" w14:paraId="499B4ECF" w14:textId="77777777" w:rsidTr="00F00293">
        <w:tc>
          <w:tcPr>
            <w:tcW w:w="562" w:type="dxa"/>
          </w:tcPr>
          <w:p w14:paraId="0EF13869" w14:textId="5BA2241A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1.</w:t>
            </w:r>
          </w:p>
        </w:tc>
        <w:tc>
          <w:tcPr>
            <w:tcW w:w="8783" w:type="dxa"/>
          </w:tcPr>
          <w:p w14:paraId="570DDB1A" w14:textId="7437B1D6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Вывод схемы Горнера.</w:t>
            </w:r>
          </w:p>
        </w:tc>
      </w:tr>
      <w:tr w:rsidR="00AB5609" w14:paraId="18EC72E1" w14:textId="77777777" w:rsidTr="00F00293">
        <w:tc>
          <w:tcPr>
            <w:tcW w:w="562" w:type="dxa"/>
          </w:tcPr>
          <w:p w14:paraId="05443E86" w14:textId="17943AA1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2.</w:t>
            </w:r>
          </w:p>
        </w:tc>
        <w:tc>
          <w:tcPr>
            <w:tcW w:w="8783" w:type="dxa"/>
          </w:tcPr>
          <w:p w14:paraId="261F46D0" w14:textId="28E111D7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Обобщенная схема Горнера.</w:t>
            </w:r>
          </w:p>
        </w:tc>
      </w:tr>
      <w:tr w:rsidR="00AB5609" w14:paraId="67C2C331" w14:textId="77777777" w:rsidTr="00F00293">
        <w:tc>
          <w:tcPr>
            <w:tcW w:w="562" w:type="dxa"/>
          </w:tcPr>
          <w:p w14:paraId="41FFE8FF" w14:textId="1BD281AB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3.</w:t>
            </w:r>
          </w:p>
        </w:tc>
        <w:tc>
          <w:tcPr>
            <w:tcW w:w="8783" w:type="dxa"/>
          </w:tcPr>
          <w:p w14:paraId="119A4E83" w14:textId="291CCCCC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Полиномы Чебышева первого и второго рода (рекуррентное соотношение, свойства, явное выражение).</w:t>
            </w:r>
          </w:p>
        </w:tc>
      </w:tr>
      <w:tr w:rsidR="00AB5609" w14:paraId="639FBC39" w14:textId="77777777" w:rsidTr="00F00293">
        <w:tc>
          <w:tcPr>
            <w:tcW w:w="562" w:type="dxa"/>
          </w:tcPr>
          <w:p w14:paraId="35C71335" w14:textId="29C68A50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4.</w:t>
            </w:r>
          </w:p>
        </w:tc>
        <w:tc>
          <w:tcPr>
            <w:tcW w:w="8783" w:type="dxa"/>
          </w:tcPr>
          <w:p w14:paraId="31389B04" w14:textId="787B9612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 xml:space="preserve">Схема Горнера как частный случай схемы </w:t>
            </w:r>
            <w:proofErr w:type="spellStart"/>
            <w:r w:rsidRPr="008A5919">
              <w:rPr>
                <w:sz w:val="23"/>
                <w:szCs w:val="23"/>
              </w:rPr>
              <w:t>Кленшоу</w:t>
            </w:r>
            <w:proofErr w:type="spellEnd"/>
            <w:r w:rsidRPr="008A5919">
              <w:rPr>
                <w:sz w:val="23"/>
                <w:szCs w:val="23"/>
              </w:rPr>
              <w:t>.</w:t>
            </w:r>
          </w:p>
        </w:tc>
      </w:tr>
      <w:tr w:rsidR="00AB5609" w14:paraId="34C23EA5" w14:textId="77777777" w:rsidTr="00F00293">
        <w:tc>
          <w:tcPr>
            <w:tcW w:w="562" w:type="dxa"/>
          </w:tcPr>
          <w:p w14:paraId="0204B366" w14:textId="052C797B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5.</w:t>
            </w:r>
          </w:p>
        </w:tc>
        <w:tc>
          <w:tcPr>
            <w:tcW w:w="8783" w:type="dxa"/>
          </w:tcPr>
          <w:p w14:paraId="0962F79F" w14:textId="413B2B3B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Источники и классификация погрешностей (неустранимая погрешность, погрешность метода, погрешность округления).</w:t>
            </w:r>
          </w:p>
        </w:tc>
      </w:tr>
      <w:tr w:rsidR="00AB5609" w14:paraId="2858B03E" w14:textId="77777777" w:rsidTr="00F00293">
        <w:tc>
          <w:tcPr>
            <w:tcW w:w="562" w:type="dxa"/>
          </w:tcPr>
          <w:p w14:paraId="1AEA0D09" w14:textId="23DD1157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6.</w:t>
            </w:r>
          </w:p>
        </w:tc>
        <w:tc>
          <w:tcPr>
            <w:tcW w:w="8783" w:type="dxa"/>
          </w:tcPr>
          <w:p w14:paraId="2002D957" w14:textId="535D5060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Абсолютная и относительная погрешности.</w:t>
            </w:r>
          </w:p>
        </w:tc>
      </w:tr>
      <w:tr w:rsidR="00AB5609" w14:paraId="24D397AA" w14:textId="77777777" w:rsidTr="00F00293">
        <w:tc>
          <w:tcPr>
            <w:tcW w:w="562" w:type="dxa"/>
          </w:tcPr>
          <w:p w14:paraId="6D6DFD3F" w14:textId="0A9BB3E0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7.</w:t>
            </w:r>
          </w:p>
        </w:tc>
        <w:tc>
          <w:tcPr>
            <w:tcW w:w="8783" w:type="dxa"/>
          </w:tcPr>
          <w:p w14:paraId="2F993D5B" w14:textId="2E946F32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Использование верных цифр в записи числа.</w:t>
            </w:r>
          </w:p>
        </w:tc>
      </w:tr>
      <w:tr w:rsidR="00AB5609" w14:paraId="79D9A290" w14:textId="77777777" w:rsidTr="00F00293">
        <w:tc>
          <w:tcPr>
            <w:tcW w:w="562" w:type="dxa"/>
          </w:tcPr>
          <w:p w14:paraId="646E12CC" w14:textId="6CE5BABA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8.</w:t>
            </w:r>
          </w:p>
        </w:tc>
        <w:tc>
          <w:tcPr>
            <w:tcW w:w="8783" w:type="dxa"/>
          </w:tcPr>
          <w:p w14:paraId="6DD4053B" w14:textId="68B7E2BB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Неустранимая погрешность вычисления значения функции.</w:t>
            </w:r>
          </w:p>
        </w:tc>
      </w:tr>
      <w:tr w:rsidR="00AB5609" w14:paraId="36F03203" w14:textId="77777777" w:rsidTr="00F00293">
        <w:tc>
          <w:tcPr>
            <w:tcW w:w="562" w:type="dxa"/>
          </w:tcPr>
          <w:p w14:paraId="2D3E7183" w14:textId="233548A5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9.</w:t>
            </w:r>
          </w:p>
        </w:tc>
        <w:tc>
          <w:tcPr>
            <w:tcW w:w="8783" w:type="dxa"/>
          </w:tcPr>
          <w:p w14:paraId="4F958A87" w14:textId="3D02CBF4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Правила вычисления погрешности арифметических действий.</w:t>
            </w:r>
          </w:p>
        </w:tc>
      </w:tr>
      <w:tr w:rsidR="00AB5609" w14:paraId="11A480D6" w14:textId="77777777" w:rsidTr="00F00293">
        <w:tc>
          <w:tcPr>
            <w:tcW w:w="562" w:type="dxa"/>
          </w:tcPr>
          <w:p w14:paraId="37BB762E" w14:textId="3AC0094F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10.</w:t>
            </w:r>
          </w:p>
        </w:tc>
        <w:tc>
          <w:tcPr>
            <w:tcW w:w="8783" w:type="dxa"/>
          </w:tcPr>
          <w:p w14:paraId="2DB19B6D" w14:textId="3ACB0AA2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Проблема с вычитанием близких чисел и способы с ней справиться.</w:t>
            </w:r>
          </w:p>
        </w:tc>
      </w:tr>
      <w:tr w:rsidR="00AB5609" w14:paraId="11053A5B" w14:textId="77777777" w:rsidTr="00F00293">
        <w:tc>
          <w:tcPr>
            <w:tcW w:w="562" w:type="dxa"/>
          </w:tcPr>
          <w:p w14:paraId="6EEF5C38" w14:textId="0116C7A1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11.</w:t>
            </w:r>
          </w:p>
        </w:tc>
        <w:tc>
          <w:tcPr>
            <w:tcW w:w="8783" w:type="dxa"/>
          </w:tcPr>
          <w:p w14:paraId="6FB1BF4F" w14:textId="15F66148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Обеспечение заданной точности результата (принцип равных влияний).</w:t>
            </w:r>
          </w:p>
        </w:tc>
      </w:tr>
      <w:tr w:rsidR="00AB5609" w14:paraId="4FF92038" w14:textId="77777777" w:rsidTr="00F00293">
        <w:tc>
          <w:tcPr>
            <w:tcW w:w="562" w:type="dxa"/>
          </w:tcPr>
          <w:p w14:paraId="109C63E4" w14:textId="75ABE398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12.</w:t>
            </w:r>
          </w:p>
        </w:tc>
        <w:tc>
          <w:tcPr>
            <w:tcW w:w="8783" w:type="dxa"/>
          </w:tcPr>
          <w:p w14:paraId="5AB0E975" w14:textId="6C35BDF2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Общая схема для задач интерполяции и аппроксимации, постановка задачи интерполяции.</w:t>
            </w:r>
          </w:p>
        </w:tc>
      </w:tr>
      <w:tr w:rsidR="00AB5609" w14:paraId="684723A3" w14:textId="77777777" w:rsidTr="00F00293">
        <w:tc>
          <w:tcPr>
            <w:tcW w:w="562" w:type="dxa"/>
          </w:tcPr>
          <w:p w14:paraId="2355E1B5" w14:textId="6E2333C0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13.</w:t>
            </w:r>
          </w:p>
        </w:tc>
        <w:tc>
          <w:tcPr>
            <w:tcW w:w="8783" w:type="dxa"/>
          </w:tcPr>
          <w:p w14:paraId="30C09CAB" w14:textId="2BAA4F38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Задача алгебраической интерполяции, существование и единственность ее решения,</w:t>
            </w:r>
          </w:p>
        </w:tc>
      </w:tr>
      <w:tr w:rsidR="00AB5609" w14:paraId="60BD731E" w14:textId="77777777" w:rsidTr="00F00293">
        <w:tc>
          <w:tcPr>
            <w:tcW w:w="562" w:type="dxa"/>
          </w:tcPr>
          <w:p w14:paraId="0C2F040D" w14:textId="0E2D13B5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14.</w:t>
            </w:r>
          </w:p>
        </w:tc>
        <w:tc>
          <w:tcPr>
            <w:tcW w:w="8783" w:type="dxa"/>
          </w:tcPr>
          <w:p w14:paraId="02BB266A" w14:textId="78C889E7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Интерполяционный полином Лагранжа.</w:t>
            </w:r>
          </w:p>
        </w:tc>
      </w:tr>
      <w:tr w:rsidR="00AB5609" w14:paraId="065AD0C8" w14:textId="77777777" w:rsidTr="00F00293">
        <w:tc>
          <w:tcPr>
            <w:tcW w:w="562" w:type="dxa"/>
          </w:tcPr>
          <w:p w14:paraId="5EF63218" w14:textId="24B581AB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15.</w:t>
            </w:r>
          </w:p>
        </w:tc>
        <w:tc>
          <w:tcPr>
            <w:tcW w:w="8783" w:type="dxa"/>
          </w:tcPr>
          <w:p w14:paraId="25ECBEA7" w14:textId="3CFE2E47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Разделенные разности (определение, свойства, геометрический смысл, пример вычисления).</w:t>
            </w:r>
          </w:p>
        </w:tc>
      </w:tr>
      <w:tr w:rsidR="00AB5609" w14:paraId="52BC7156" w14:textId="77777777" w:rsidTr="00F00293">
        <w:tc>
          <w:tcPr>
            <w:tcW w:w="562" w:type="dxa"/>
          </w:tcPr>
          <w:p w14:paraId="65084067" w14:textId="4A709A4B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16.</w:t>
            </w:r>
          </w:p>
        </w:tc>
        <w:tc>
          <w:tcPr>
            <w:tcW w:w="8783" w:type="dxa"/>
          </w:tcPr>
          <w:p w14:paraId="089B8EA8" w14:textId="01A2D3AB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Линейность операции взятия разделенной разности, симметричность разделенной разности как функции узлов.</w:t>
            </w:r>
          </w:p>
        </w:tc>
      </w:tr>
      <w:tr w:rsidR="00AB5609" w14:paraId="12057E27" w14:textId="77777777" w:rsidTr="00F00293">
        <w:tc>
          <w:tcPr>
            <w:tcW w:w="562" w:type="dxa"/>
          </w:tcPr>
          <w:p w14:paraId="2254D3D3" w14:textId="1148F08E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17.</w:t>
            </w:r>
          </w:p>
        </w:tc>
        <w:tc>
          <w:tcPr>
            <w:tcW w:w="8783" w:type="dxa"/>
          </w:tcPr>
          <w:p w14:paraId="2B4F087D" w14:textId="7EBEA3BB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Интерполяционный полином Ньютона (аналогия с формулой Тейлора).</w:t>
            </w:r>
          </w:p>
        </w:tc>
      </w:tr>
      <w:tr w:rsidR="00AB5609" w14:paraId="5D76705B" w14:textId="77777777" w:rsidTr="00F00293">
        <w:tc>
          <w:tcPr>
            <w:tcW w:w="562" w:type="dxa"/>
          </w:tcPr>
          <w:p w14:paraId="77C5505E" w14:textId="6B810076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18.</w:t>
            </w:r>
          </w:p>
        </w:tc>
        <w:tc>
          <w:tcPr>
            <w:tcW w:w="8783" w:type="dxa"/>
          </w:tcPr>
          <w:p w14:paraId="67A91ACF" w14:textId="26AC2BFB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Конечные разности и интерполяционный полином Ньютона на равномерной сетке.</w:t>
            </w:r>
          </w:p>
        </w:tc>
      </w:tr>
      <w:tr w:rsidR="00AB5609" w14:paraId="3EA5958D" w14:textId="77777777" w:rsidTr="00F00293">
        <w:tc>
          <w:tcPr>
            <w:tcW w:w="562" w:type="dxa"/>
          </w:tcPr>
          <w:p w14:paraId="23C14840" w14:textId="04480067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19.</w:t>
            </w:r>
          </w:p>
        </w:tc>
        <w:tc>
          <w:tcPr>
            <w:tcW w:w="8783" w:type="dxa"/>
          </w:tcPr>
          <w:p w14:paraId="48FD7606" w14:textId="27E14702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Остаток интерполяции в форме Коши, оценка погрешности интерполяции (рост погрешности на концах интервала).</w:t>
            </w:r>
          </w:p>
        </w:tc>
      </w:tr>
      <w:tr w:rsidR="00AB5609" w14:paraId="784CD2C8" w14:textId="77777777" w:rsidTr="00F00293">
        <w:tc>
          <w:tcPr>
            <w:tcW w:w="562" w:type="dxa"/>
          </w:tcPr>
          <w:p w14:paraId="71672619" w14:textId="7BE4C456" w:rsidR="00AB5609" w:rsidRPr="009E6058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5919">
              <w:rPr>
                <w:sz w:val="23"/>
                <w:szCs w:val="23"/>
              </w:rPr>
              <w:t>20.</w:t>
            </w:r>
          </w:p>
        </w:tc>
        <w:tc>
          <w:tcPr>
            <w:tcW w:w="8783" w:type="dxa"/>
          </w:tcPr>
          <w:p w14:paraId="1D2D9228" w14:textId="33389A33" w:rsidR="00AB5609" w:rsidRPr="00AB5609" w:rsidRDefault="00AB5609" w:rsidP="00AB56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919">
              <w:rPr>
                <w:sz w:val="23"/>
                <w:szCs w:val="23"/>
              </w:rPr>
              <w:t>Приведенные полиномы Чебышева первого рода и их минимальное равномерное отклонение от нуля на отрезке [-1,1].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1" w:name="_Hlk205215756"/>
          </w:p>
        </w:tc>
        <w:tc>
          <w:tcPr>
            <w:tcW w:w="8783" w:type="dxa"/>
          </w:tcPr>
          <w:p w14:paraId="5B8C7373" w14:textId="1EEF2710" w:rsidR="00AD3A54" w:rsidRPr="00AB56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56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  <w:bookmarkEnd w:id="21"/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B5609" w14:paraId="5A1C9382" w14:textId="77777777" w:rsidTr="00801458">
        <w:tc>
          <w:tcPr>
            <w:tcW w:w="2336" w:type="dxa"/>
          </w:tcPr>
          <w:p w14:paraId="4C518DAB" w14:textId="77777777" w:rsidR="005D65A5" w:rsidRPr="00AB56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6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B56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6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B56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6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B56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6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B5609" w14:paraId="07658034" w14:textId="77777777" w:rsidTr="00801458">
        <w:tc>
          <w:tcPr>
            <w:tcW w:w="2336" w:type="dxa"/>
          </w:tcPr>
          <w:p w14:paraId="1553D698" w14:textId="78F29BFB" w:rsidR="005D65A5" w:rsidRPr="00AB56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B5609" w:rsidRDefault="007478E0" w:rsidP="00801458">
            <w:pPr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B5609" w:rsidRDefault="007478E0" w:rsidP="00801458">
            <w:pPr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B5609" w:rsidRDefault="007478E0" w:rsidP="00801458">
            <w:pPr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B5609" w14:paraId="61DB8ED1" w14:textId="77777777" w:rsidTr="00801458">
        <w:tc>
          <w:tcPr>
            <w:tcW w:w="2336" w:type="dxa"/>
          </w:tcPr>
          <w:p w14:paraId="363F4316" w14:textId="77777777" w:rsidR="005D65A5" w:rsidRPr="00AB56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FD635B" w14:textId="77777777" w:rsidR="005D65A5" w:rsidRPr="00AB5609" w:rsidRDefault="007478E0" w:rsidP="00801458">
            <w:pPr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AD97506" w14:textId="77777777" w:rsidR="005D65A5" w:rsidRPr="00AB5609" w:rsidRDefault="007478E0" w:rsidP="00801458">
            <w:pPr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6B2E4A" w14:textId="77777777" w:rsidR="005D65A5" w:rsidRPr="00AB5609" w:rsidRDefault="007478E0" w:rsidP="00801458">
            <w:pPr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AB5609" w14:paraId="5778AAFD" w14:textId="77777777" w:rsidTr="00801458">
        <w:tc>
          <w:tcPr>
            <w:tcW w:w="2336" w:type="dxa"/>
          </w:tcPr>
          <w:p w14:paraId="3F02E222" w14:textId="77777777" w:rsidR="005D65A5" w:rsidRPr="00AB56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AA1601" w14:textId="77777777" w:rsidR="005D65A5" w:rsidRPr="00AB5609" w:rsidRDefault="007478E0" w:rsidP="00801458">
            <w:pPr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1B1488" w14:textId="77777777" w:rsidR="005D65A5" w:rsidRPr="00AB5609" w:rsidRDefault="007478E0" w:rsidP="00801458">
            <w:pPr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EF7C1A" w14:textId="77777777" w:rsidR="005D65A5" w:rsidRPr="00AB5609" w:rsidRDefault="007478E0" w:rsidP="00801458">
            <w:pPr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2FD75DB9" w:rsidR="00F56264" w:rsidRPr="00AB560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3348A3" w14:textId="77777777" w:rsidR="00AB5609" w:rsidRPr="00AB5609" w:rsidRDefault="00AB5609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B560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AB56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AB560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5609" w:rsidRPr="00AB5609" w14:paraId="4EB92543" w14:textId="77777777" w:rsidTr="00264114">
        <w:tc>
          <w:tcPr>
            <w:tcW w:w="562" w:type="dxa"/>
          </w:tcPr>
          <w:p w14:paraId="57CD6292" w14:textId="77777777" w:rsidR="00AB5609" w:rsidRPr="00AB5609" w:rsidRDefault="00AB5609" w:rsidP="002641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4B5998" w14:textId="77777777" w:rsidR="00AB5609" w:rsidRPr="00AB5609" w:rsidRDefault="00AB5609" w:rsidP="002641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56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B560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B560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AB560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AB560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B5609" w14:paraId="0267C479" w14:textId="77777777" w:rsidTr="00801458">
        <w:tc>
          <w:tcPr>
            <w:tcW w:w="2500" w:type="pct"/>
          </w:tcPr>
          <w:p w14:paraId="37F699C9" w14:textId="77777777" w:rsidR="00B8237E" w:rsidRPr="00AB56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6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B56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56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B5609" w14:paraId="3F240151" w14:textId="77777777" w:rsidTr="00801458">
        <w:tc>
          <w:tcPr>
            <w:tcW w:w="2500" w:type="pct"/>
          </w:tcPr>
          <w:p w14:paraId="61E91592" w14:textId="61A0874C" w:rsidR="00B8237E" w:rsidRPr="00AB560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B560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B5609" w:rsidRDefault="005C548A" w:rsidP="00801458">
            <w:pPr>
              <w:rPr>
                <w:rFonts w:ascii="Times New Roman" w:hAnsi="Times New Roman" w:cs="Times New Roman"/>
              </w:rPr>
            </w:pPr>
            <w:r w:rsidRPr="00AB560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AB560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70EE8" w14:textId="77777777" w:rsidR="00184217" w:rsidRDefault="00184217" w:rsidP="00315CA6">
      <w:pPr>
        <w:spacing w:after="0" w:line="240" w:lineRule="auto"/>
      </w:pPr>
      <w:r>
        <w:separator/>
      </w:r>
    </w:p>
  </w:endnote>
  <w:endnote w:type="continuationSeparator" w:id="0">
    <w:p w14:paraId="43D3AB57" w14:textId="77777777" w:rsidR="00184217" w:rsidRDefault="0018421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D9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BE22AE" w14:textId="77777777" w:rsidR="00184217" w:rsidRDefault="00184217" w:rsidP="00315CA6">
      <w:pPr>
        <w:spacing w:after="0" w:line="240" w:lineRule="auto"/>
      </w:pPr>
      <w:r>
        <w:separator/>
      </w:r>
    </w:p>
  </w:footnote>
  <w:footnote w:type="continuationSeparator" w:id="0">
    <w:p w14:paraId="4F8D48DF" w14:textId="77777777" w:rsidR="00184217" w:rsidRDefault="0018421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A53750"/>
    <w:multiLevelType w:val="hybridMultilevel"/>
    <w:tmpl w:val="2F58A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4D90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4217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5609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179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chislennye-metody-51076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704052-D3B8-4823-8429-69968B980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2905</Words>
  <Characters>16564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